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科技成果转化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经费到账证明</w:t>
      </w:r>
    </w:p>
    <w:bookmarkEnd w:id="0"/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转化类型：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（专利转让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/专利许可）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名称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负责人：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到账时间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到账</w:t>
      </w:r>
      <w:r>
        <w:rPr>
          <w:rFonts w:ascii="宋体" w:hAnsi="宋体" w:eastAsia="宋体" w:cs="宋体"/>
          <w:sz w:val="28"/>
          <w:szCs w:val="28"/>
        </w:rPr>
        <w:t>经费（</w:t>
      </w:r>
      <w:r>
        <w:rPr>
          <w:rFonts w:hint="eastAsia" w:ascii="宋体" w:hAnsi="宋体" w:eastAsia="宋体" w:cs="宋体"/>
          <w:sz w:val="28"/>
          <w:szCs w:val="28"/>
        </w:rPr>
        <w:t>万元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ind w:firstLine="7000" w:firstLineChars="2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科研处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56"/>
    <w:rsid w:val="006C0556"/>
    <w:rsid w:val="00DE4B89"/>
    <w:rsid w:val="065A1BA9"/>
    <w:rsid w:val="17A224E2"/>
    <w:rsid w:val="214438D3"/>
    <w:rsid w:val="77F9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61</Characters>
  <Lines>1</Lines>
  <Paragraphs>1</Paragraphs>
  <TotalTime>13</TotalTime>
  <ScaleCrop>false</ScaleCrop>
  <LinksUpToDate>false</LinksUpToDate>
  <CharactersWithSpaces>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2024-10-24T06:59:00Z</dcterms:created>
  <dc:creator>user</dc:creator>
  <cp:lastModifiedBy>112005</cp:lastModifiedBy>
  <dcterms:modified xsi:type="dcterms:W3CDTF">2024-10-28T08:34:28Z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