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55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附件1：</w:t>
      </w:r>
    </w:p>
    <w:p w14:paraId="1ECCB6A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典型案例征集活动方案</w:t>
      </w:r>
    </w:p>
    <w:p w14:paraId="49AEB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华文仿宋" w:eastAsia="方正小标宋简体" w:cs="华文仿宋"/>
          <w:b/>
          <w:bCs/>
          <w:sz w:val="40"/>
          <w:szCs w:val="40"/>
        </w:rPr>
      </w:pPr>
    </w:p>
    <w:p w14:paraId="28424EB6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、征集对象</w:t>
      </w:r>
    </w:p>
    <w:p w14:paraId="5997D7DB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本次活动面向中职、高职和职教本科院校征集案例，企业等组织可联合职业院校申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报。每个部门至多提交3个案例，每个案例至多4名作者。</w:t>
      </w:r>
    </w:p>
    <w:p w14:paraId="2DC4F808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、征集内容</w:t>
      </w:r>
    </w:p>
    <w:p w14:paraId="786C2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职业院校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应用人工智能等新技术开展科技研发与相关成果转化、服务</w:t>
      </w:r>
      <w:r>
        <w:rPr>
          <w:rFonts w:hint="eastAsia" w:ascii="仿宋_GB2312" w:hAnsi="仿宋" w:eastAsia="仿宋_GB2312" w:cs="仿宋"/>
          <w:sz w:val="32"/>
          <w:szCs w:val="32"/>
        </w:rPr>
        <w:t>乡村新质生产力发展的典型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做法</w:t>
      </w:r>
      <w:r>
        <w:rPr>
          <w:rFonts w:hint="eastAsia" w:ascii="仿宋_GB2312" w:hAnsi="仿宋" w:eastAsia="仿宋_GB2312" w:cs="仿宋"/>
          <w:sz w:val="32"/>
          <w:szCs w:val="32"/>
        </w:rPr>
        <w:t>；广大师生、合作企业深入乡镇一线，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开展科技赋能、问题解决、成果推广</w:t>
      </w:r>
      <w:r>
        <w:rPr>
          <w:rFonts w:hint="eastAsia" w:ascii="仿宋_GB2312" w:hAnsi="仿宋" w:eastAsia="仿宋_GB2312" w:cs="仿宋"/>
          <w:sz w:val="32"/>
          <w:szCs w:val="32"/>
        </w:rPr>
        <w:t>的实践经验，均可作为此次活动的案例内容。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案例内容不限于乡村振兴领域，科技赋能城市可持续发展的实践经验，也可作为案例征集内容。可参考以下领域开展案例内容撰写，包括不限于以下内容：</w:t>
      </w:r>
    </w:p>
    <w:p w14:paraId="3EDC7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领域一：智慧农业与绿色生产技术创新。聚焦人工智能、物联网等技术在农业生产、加工、流通全链条的应用等方向。</w:t>
      </w:r>
    </w:p>
    <w:p w14:paraId="372A9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领域二：新能源与低碳技术赋能乡村产业。聚焦推动清洁能源技术研发，服务乡村绿色转型与城市低碳发展等方向。</w:t>
      </w:r>
    </w:p>
    <w:p w14:paraId="1B190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领域三：数智文旅与乡村文化IP开发。聚焦利用AI、元宇宙等技术活化乡村文化资源，推动城乡文旅融合等方向。</w:t>
      </w:r>
    </w:p>
    <w:p w14:paraId="0CFE5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领域四：城乡协同与数字化治理服务。聚焦通过数字化技术优化城乡资源配置，提升基层治理效能等方向。</w:t>
      </w:r>
    </w:p>
    <w:p w14:paraId="2CB38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领域五：新技术赋能乡村产业数字化转型升级。聚焦推动人工智能、工业互联网等技术赋能乡村传统产业升级，培育新兴产业集群，构建“技术研发-生产优化-市场拓展”全链条服务体系等方向。</w:t>
      </w:r>
    </w:p>
    <w:p w14:paraId="6E698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领域六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：乡村健康医疗与智能康养技术应用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。聚焦推动AI、物联网等技术在乡村基层医疗、康养服务中的普惠应用等方向。</w:t>
      </w:r>
    </w:p>
    <w:p w14:paraId="67492AE0">
      <w:pPr>
        <w:autoSpaceDN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、材料要求</w:t>
      </w:r>
    </w:p>
    <w:p w14:paraId="1BBC3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1.案例文字同时以PDF、WORD两种格式提交，命名方式为“1.+案例名称”，支撑材料命名方式为“2.+案例名称+支撑材料名称”，2个以上支撑材料请按重要程序依次排序。</w:t>
      </w:r>
    </w:p>
    <w:p w14:paraId="16D1A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2.请拟提交案例单位根据要求（见附件），将案例于2025年6月15日前发至联系邮箱</w:t>
      </w:r>
      <w:r>
        <w:fldChar w:fldCharType="begin"/>
      </w:r>
      <w:r>
        <w:instrText xml:space="preserve"> HYPERLINK "mailto:kyc@shafc.edu.cn" </w:instrText>
      </w:r>
      <w:r>
        <w:fldChar w:fldCharType="separate"/>
      </w:r>
      <w:r>
        <w:rPr>
          <w:rStyle w:val="8"/>
          <w:sz w:val="28"/>
          <w:szCs w:val="27"/>
        </w:rPr>
        <w:t>kyc@shafc.edu.cn</w:t>
      </w:r>
      <w:r>
        <w:rPr>
          <w:rStyle w:val="8"/>
          <w:sz w:val="28"/>
          <w:szCs w:val="27"/>
        </w:rPr>
        <w:fldChar w:fldCharType="end"/>
      </w:r>
      <w:r>
        <w:rPr>
          <w:sz w:val="28"/>
          <w:szCs w:val="27"/>
        </w:rPr>
        <w:t>。</w:t>
      </w:r>
    </w:p>
    <w:p w14:paraId="069ACB3F">
      <w:pPr>
        <w:autoSpaceDN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、提交方式</w:t>
      </w:r>
    </w:p>
    <w:p w14:paraId="7B73D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1. 案例文字同时以PDF、WORD两种格式提交，命名方式为“1.+学校名称+案例名称”，支撑材料命名方式为“2.+学校名+案例名称+支撑材料名称”，2个以上支撑材料请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按</w:t>
      </w:r>
      <w:r>
        <w:rPr>
          <w:rFonts w:hint="eastAsia" w:ascii="仿宋_GB2312" w:hAnsi="仿宋" w:eastAsia="仿宋_GB2312" w:cs="仿宋"/>
          <w:sz w:val="32"/>
          <w:szCs w:val="32"/>
        </w:rPr>
        <w:t>重要程序依次排序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 w14:paraId="274A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2.以每个案例为单位，所有文件合为一个压缩包（压缩包建议格式为ZIP或RAR），压缩包的命名方式为“学校名称+案例名称”；若学校提交多个案例，请以“乡村案例+学校名称”方式汇总压缩包文件提交。</w:t>
      </w:r>
    </w:p>
    <w:p w14:paraId="03366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3.请各单位联系人于202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仿宋"/>
          <w:sz w:val="32"/>
          <w:szCs w:val="32"/>
        </w:rPr>
        <w:t>日24:00前将材料发送电子邮件至</w:t>
      </w:r>
      <w:r>
        <w:fldChar w:fldCharType="begin"/>
      </w:r>
      <w:r>
        <w:instrText xml:space="preserve"> HYPERLINK "mailto:kyc@shafc.edu.cn" </w:instrText>
      </w:r>
      <w:r>
        <w:fldChar w:fldCharType="separate"/>
      </w:r>
      <w:r>
        <w:rPr>
          <w:rStyle w:val="8"/>
          <w:sz w:val="28"/>
          <w:szCs w:val="27"/>
        </w:rPr>
        <w:t>kyc@shafc.edu.cn</w:t>
      </w:r>
      <w:r>
        <w:rPr>
          <w:rStyle w:val="8"/>
          <w:sz w:val="28"/>
          <w:szCs w:val="27"/>
        </w:rPr>
        <w:fldChar w:fldCharType="end"/>
      </w:r>
      <w:r>
        <w:rPr>
          <w:sz w:val="28"/>
          <w:szCs w:val="27"/>
        </w:rPr>
        <w:t>。</w:t>
      </w:r>
    </w:p>
    <w:p w14:paraId="589F6977">
      <w:pPr>
        <w:pStyle w:val="2"/>
        <w:widowControl/>
        <w:overflowPunct w:val="0"/>
        <w:snapToGrid w:val="0"/>
        <w:spacing w:before="0" w:line="600" w:lineRule="exact"/>
        <w:ind w:left="0" w:firstLine="640" w:firstLineChars="200"/>
        <w:jc w:val="both"/>
        <w:rPr>
          <w:rFonts w:hint="default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五</w:t>
      </w:r>
      <w:r>
        <w:rPr>
          <w:rFonts w:ascii="黑体" w:hAnsi="黑体" w:eastAsia="黑体" w:cs="黑体"/>
          <w:kern w:val="2"/>
          <w:sz w:val="32"/>
          <w:szCs w:val="32"/>
        </w:rPr>
        <w:t>、联系方式</w:t>
      </w:r>
    </w:p>
    <w:p w14:paraId="769DEAB2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snapToGrid w:val="0"/>
        <w:spacing w:before="0"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科研处杨老师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15202163730</w:t>
      </w:r>
    </w:p>
    <w:p w14:paraId="3A40E97E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snapToGrid w:val="0"/>
        <w:spacing w:before="0"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电话：67722822</w:t>
      </w:r>
    </w:p>
    <w:p w14:paraId="674A58F8">
      <w:pPr>
        <w:pStyle w:val="2"/>
        <w:widowControl/>
        <w:overflowPunct w:val="0"/>
        <w:snapToGrid w:val="0"/>
        <w:spacing w:line="600" w:lineRule="exact"/>
        <w:ind w:left="0"/>
        <w:rPr>
          <w:rFonts w:hint="default" w:ascii="仿宋" w:hAnsi="仿宋" w:eastAsia="仿宋" w:cs="仿宋"/>
          <w:kern w:val="2"/>
          <w:sz w:val="32"/>
          <w:szCs w:val="32"/>
        </w:rPr>
      </w:pPr>
    </w:p>
    <w:p w14:paraId="2A4405E6"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73C5EB8A">
      <w:pPr>
        <w:spacing w:line="600" w:lineRule="exact"/>
        <w:rPr>
          <w:sz w:val="24"/>
          <w:szCs w:val="24"/>
        </w:rPr>
      </w:pPr>
    </w:p>
    <w:sectPr>
      <w:footerReference r:id="rId3" w:type="default"/>
      <w:pgSz w:w="11906" w:h="16838"/>
      <w:pgMar w:top="1701" w:right="1701" w:bottom="1701" w:left="1701" w:header="850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DC7D2A-CBDE-4225-9F10-371923CF15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91E8D53-46BC-4EB9-85F0-D073FC05350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B8F42AD-6AFA-4B25-A707-84240114B7D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F6E913B-DCEB-44A2-8AE5-AC70D02C3F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F1770E5-C9E3-4CC9-85FE-0B88186655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845404"/>
      <w:docPartObj>
        <w:docPartGallery w:val="autotext"/>
      </w:docPartObj>
    </w:sdtPr>
    <w:sdtContent>
      <w:p w14:paraId="73E9BB27">
        <w:pPr>
          <w:pStyle w:val="3"/>
          <w:jc w:val="center"/>
        </w:pPr>
      </w:p>
      <w:p w14:paraId="483D96D3">
        <w:pPr>
          <w:pStyle w:val="3"/>
          <w:jc w:val="center"/>
        </w:pPr>
        <w:r>
          <w:rPr>
            <w:sz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1828800" cy="1828800"/>
                  <wp:effectExtent l="0" t="0" r="0" b="0"/>
                  <wp:wrapNone/>
                  <wp:docPr id="2" name="文本框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0D4CE">
                              <w:pPr>
                                <w:pStyle w:val="3"/>
                                <w:jc w:val="center"/>
                              </w:pPr>
                              <w:r>
                                <w:t xml:space="preserve">—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9</w:t>
                              </w:r>
                              <w:r>
                                <w:fldChar w:fldCharType="end"/>
                              </w:r>
                              <w:r>
                                <w:t xml:space="preserve"> 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 w14:paraId="5630D4CE">
                        <w:pPr>
                          <w:pStyle w:val="3"/>
                          <w:jc w:val="center"/>
                        </w:pPr>
                        <w:r>
                          <w:t xml:space="preserve">— </w:t>
                        </w: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t>9</w:t>
                        </w:r>
                        <w:r>
                          <w:fldChar w:fldCharType="end"/>
                        </w:r>
                        <w:r>
                          <w:t xml:space="preserve"> —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1DC7F15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ODRhZWM1N2FmYzRmM2EwOGMxY2VlNGIxMjI4NzAifQ=="/>
  </w:docVars>
  <w:rsids>
    <w:rsidRoot w:val="14560A1C"/>
    <w:rsid w:val="02F94AB6"/>
    <w:rsid w:val="050C754F"/>
    <w:rsid w:val="05A47C83"/>
    <w:rsid w:val="0AB45125"/>
    <w:rsid w:val="0CF60AAD"/>
    <w:rsid w:val="0D5C636E"/>
    <w:rsid w:val="0EEB1F0A"/>
    <w:rsid w:val="11967974"/>
    <w:rsid w:val="14560A1C"/>
    <w:rsid w:val="15461F18"/>
    <w:rsid w:val="16C805D0"/>
    <w:rsid w:val="1A94202E"/>
    <w:rsid w:val="1D9374E4"/>
    <w:rsid w:val="1DD51824"/>
    <w:rsid w:val="2031294B"/>
    <w:rsid w:val="242F7169"/>
    <w:rsid w:val="249935AC"/>
    <w:rsid w:val="24E0742D"/>
    <w:rsid w:val="27987B62"/>
    <w:rsid w:val="298634AE"/>
    <w:rsid w:val="2AF81C75"/>
    <w:rsid w:val="2B2A31B0"/>
    <w:rsid w:val="2B3A14BD"/>
    <w:rsid w:val="2BAD5B8F"/>
    <w:rsid w:val="2EE23DA1"/>
    <w:rsid w:val="348576A9"/>
    <w:rsid w:val="39D8471E"/>
    <w:rsid w:val="3A211C22"/>
    <w:rsid w:val="404E1296"/>
    <w:rsid w:val="418F3B79"/>
    <w:rsid w:val="42312C1E"/>
    <w:rsid w:val="47E66258"/>
    <w:rsid w:val="49607C74"/>
    <w:rsid w:val="4A9401EE"/>
    <w:rsid w:val="4D30275C"/>
    <w:rsid w:val="52903990"/>
    <w:rsid w:val="54880DC3"/>
    <w:rsid w:val="56020701"/>
    <w:rsid w:val="560D7918"/>
    <w:rsid w:val="58112E7E"/>
    <w:rsid w:val="5BB23902"/>
    <w:rsid w:val="609300D0"/>
    <w:rsid w:val="62C87CBC"/>
    <w:rsid w:val="650358AC"/>
    <w:rsid w:val="653E102A"/>
    <w:rsid w:val="71237844"/>
    <w:rsid w:val="755D72AA"/>
    <w:rsid w:val="7A8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adjustRightInd w:val="0"/>
      <w:spacing w:before="80"/>
      <w:ind w:left="679"/>
      <w:jc w:val="left"/>
    </w:pPr>
    <w:rPr>
      <w:rFonts w:hint="eastAsia" w:ascii="宋体" w:hAnsi="宋体" w:eastAsia="宋体" w:cs="Times New Roman"/>
      <w:kern w:val="0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939</Words>
  <Characters>1028</Characters>
  <Lines>0</Lines>
  <Paragraphs>0</Paragraphs>
  <TotalTime>0</TotalTime>
  <ScaleCrop>false</ScaleCrop>
  <LinksUpToDate>false</LinksUpToDate>
  <CharactersWithSpaces>1029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2024-11-11T02:32:00Z</dcterms:created>
  <dc:creator>duan</dc:creator>
  <cp:lastModifiedBy>emily</cp:lastModifiedBy>
  <cp:lastPrinted>2025-05-28T09:23:00Z</cp:lastPrinted>
  <dcterms:modified xsi:type="dcterms:W3CDTF">2025-06-03T06:13:16Z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63F2BE482F6E423594457FFA34D048FB_13</vt:lpwstr>
  </property>
  <property fmtid="{D5CDD505-2E9C-101B-9397-08002B2CF9AE}" pid="4" name="KSOTemplateDocerSaveRecord">
    <vt:lpwstr>eyJoZGlkIjoiNDExYWRhNWZkMzY1NmE5NGEzYTQ1OGEwYzFmMDMzNzgiLCJ1c2VySWQiOiIxNjQ3NjkyODE0In0=</vt:lpwstr>
  </property>
</Properties>
</file>