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方正仿宋_GB2312" w:cs="方正仿宋_GB2312"/>
          <w:b/>
          <w:bCs w:val="0"/>
          <w:sz w:val="32"/>
          <w:szCs w:val="32"/>
          <w:lang w:eastAsia="zh-Hans"/>
        </w:rPr>
      </w:pPr>
      <w:r>
        <w:rPr>
          <w:rFonts w:hint="eastAsia" w:ascii="黑体" w:hAnsi="黑体" w:eastAsia="黑体" w:cs="黑体"/>
          <w:b w:val="0"/>
          <w:bCs/>
          <w:sz w:val="32"/>
          <w:szCs w:val="32"/>
          <w:lang w:eastAsia="zh-Hans"/>
        </w:rPr>
        <w:t>附件1</w:t>
      </w:r>
    </w:p>
    <w:p>
      <w:pPr>
        <w:pStyle w:val="2"/>
        <w:spacing w:before="0" w:after="0" w:line="600" w:lineRule="exact"/>
        <w:jc w:val="center"/>
        <w:rPr>
          <w:rFonts w:hint="eastAsia" w:ascii="方正小标宋简体" w:hAnsi="方正小标宋简体" w:eastAsia="方正小标宋简体" w:cs="方正小标宋简体"/>
          <w:b w:val="0"/>
          <w:bCs/>
          <w:sz w:val="44"/>
          <w:szCs w:val="44"/>
          <w:lang w:eastAsia="zh-Hans"/>
        </w:rPr>
      </w:pPr>
      <w:r>
        <w:rPr>
          <w:rFonts w:hint="eastAsia" w:ascii="方正小标宋简体" w:hAnsi="方正小标宋简体" w:eastAsia="方正小标宋简体" w:cs="方正小标宋简体"/>
          <w:b w:val="0"/>
          <w:bCs/>
          <w:sz w:val="44"/>
          <w:szCs w:val="44"/>
          <w:lang w:eastAsia="zh-Hans"/>
        </w:rPr>
        <w:t>中国职业技术教育学会外语教育工作委员会</w:t>
      </w:r>
    </w:p>
    <w:p>
      <w:pPr>
        <w:pStyle w:val="2"/>
        <w:spacing w:before="0" w:after="0" w:line="600" w:lineRule="exact"/>
        <w:jc w:val="center"/>
        <w:rPr>
          <w:rFonts w:hint="eastAsia" w:ascii="方正小标宋简体" w:hAnsi="方正小标宋简体" w:eastAsia="方正小标宋简体" w:cs="方正小标宋简体"/>
          <w:b w:val="0"/>
          <w:bCs/>
          <w:sz w:val="44"/>
          <w:szCs w:val="44"/>
          <w:lang w:eastAsia="zh-Hans"/>
        </w:rPr>
      </w:pPr>
      <w:r>
        <w:rPr>
          <w:rFonts w:hint="eastAsia" w:ascii="方正小标宋简体" w:hAnsi="方正小标宋简体" w:eastAsia="方正小标宋简体" w:cs="方正小标宋简体"/>
          <w:b w:val="0"/>
          <w:bCs/>
          <w:sz w:val="44"/>
          <w:szCs w:val="44"/>
          <w:lang w:eastAsia="zh-Hans"/>
        </w:rPr>
        <w:t>202</w:t>
      </w:r>
      <w:r>
        <w:rPr>
          <w:rFonts w:hint="eastAsia" w:ascii="方正小标宋简体" w:hAnsi="方正小标宋简体" w:eastAsia="方正小标宋简体" w:cs="方正小标宋简体"/>
          <w:b w:val="0"/>
          <w:bCs/>
          <w:sz w:val="44"/>
          <w:szCs w:val="44"/>
        </w:rPr>
        <w:t>4</w:t>
      </w:r>
      <w:r>
        <w:rPr>
          <w:rFonts w:hint="eastAsia" w:ascii="方正小标宋简体" w:hAnsi="方正小标宋简体" w:eastAsia="方正小标宋简体" w:cs="方正小标宋简体"/>
          <w:b w:val="0"/>
          <w:bCs/>
          <w:sz w:val="44"/>
          <w:szCs w:val="44"/>
          <w:lang w:eastAsia="zh-Hans"/>
        </w:rPr>
        <w:t>年度职业院校外语教育改革</w:t>
      </w:r>
    </w:p>
    <w:p>
      <w:pPr>
        <w:pStyle w:val="2"/>
        <w:spacing w:before="0" w:after="0" w:line="600" w:lineRule="exact"/>
        <w:jc w:val="center"/>
        <w:rPr>
          <w:rFonts w:hint="eastAsia" w:ascii="Times New Roman" w:hAnsi="Times New Roman" w:eastAsia="华文中宋" w:cs="华文中宋"/>
          <w:b w:val="0"/>
          <w:sz w:val="44"/>
          <w:szCs w:val="44"/>
          <w:lang w:eastAsia="zh-Hans"/>
        </w:rPr>
      </w:pPr>
      <w:r>
        <w:rPr>
          <w:rFonts w:hint="eastAsia" w:ascii="方正小标宋简体" w:hAnsi="方正小标宋简体" w:eastAsia="方正小标宋简体" w:cs="方正小标宋简体"/>
          <w:b w:val="0"/>
          <w:bCs/>
          <w:sz w:val="44"/>
          <w:szCs w:val="44"/>
          <w:lang w:eastAsia="zh-Hans"/>
        </w:rPr>
        <w:t>专项课题目录</w:t>
      </w:r>
    </w:p>
    <w:p>
      <w:pPr>
        <w:spacing w:line="600" w:lineRule="exact"/>
        <w:rPr>
          <w:rFonts w:hint="eastAsia" w:ascii="Times New Roman" w:hAnsi="Times New Roman" w:eastAsia="方正仿宋_GB2312" w:cs="方正仿宋_GB2312"/>
          <w:sz w:val="32"/>
          <w:szCs w:val="32"/>
          <w:lang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一、“职教出海”战略研究类选题（8项）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1.“职教出海”语言挑战战略研究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2.“职教出海”人才培养挑战战略研究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3.“职教出海”教师团队建设与发展挑战战略研究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4.外语教育助力职业院校“职教出海”品牌建设研究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5.高质量共建“一带一路”背景下多语种国际传播人才培养研究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6.高水平教育对外开放背景下职业教育外语教学改革创新实践研究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7.职业院校国际合作教育范式探索与实践研究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8.建设具有国际影响的外语类专业教学标准、资源和课程研究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二、教学改革与人才培养类选题（12项）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1.基于新时代教育强国战略的外语教学与评价改革研究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2.服务构建新质生产力的职业院校外语教育改革研究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3.数字化转型赋能职业教育外语教育高质量发</w:t>
      </w:r>
      <w:bookmarkStart w:id="0" w:name="_GoBack"/>
      <w:bookmarkEnd w:id="0"/>
      <w:r>
        <w:rPr>
          <w:rFonts w:hint="eastAsia" w:ascii="Times New Roman" w:hAnsi="Times New Roman" w:eastAsia="方正仿宋_GB2312" w:cs="方正仿宋_GB2312"/>
          <w:kern w:val="2"/>
          <w:sz w:val="32"/>
          <w:szCs w:val="32"/>
          <w:lang w:val="en-US" w:eastAsia="zh-CN" w:bidi="ar-SA"/>
        </w:rPr>
        <w:t>展研究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4.中高本衔接的外语课程体系和课程标准研究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5.“产出导向法”在外语教学中的应用研究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6.产教融合育人模式下高质量外语人才培养体系研究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7.外语教育助力构建职业教育市域产教联合体和行业产教融合共同体建设研究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8.服务区域经济发展需要的“外语+专业”“外语+技能”复合型人才培养实践研究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9</w:t>
      </w:r>
      <w:r>
        <w:rPr>
          <w:rFonts w:hint="eastAsia" w:ascii="Times New Roman" w:hAnsi="Times New Roman" w:eastAsia="方正仿宋_GB2312" w:cs="方正仿宋_GB2312"/>
          <w:sz w:val="32"/>
          <w:szCs w:val="32"/>
        </w:rPr>
        <w:t>.“教随产出，产教同行”背景下外语教育教学改革与人才培养模式研究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1</w:t>
      </w:r>
      <w:r>
        <w:rPr>
          <w:rFonts w:hint="eastAsia" w:ascii="Times New Roman" w:hAnsi="Times New Roman" w:eastAsia="方正仿宋_GB2312" w:cs="方正仿宋_GB2312"/>
          <w:sz w:val="32"/>
          <w:szCs w:val="32"/>
          <w:lang w:val="en-US" w:eastAsia="zh-CN"/>
        </w:rPr>
        <w:t>0.</w:t>
      </w:r>
      <w:r>
        <w:rPr>
          <w:rFonts w:hint="eastAsia" w:ascii="Times New Roman" w:hAnsi="Times New Roman" w:eastAsia="方正仿宋_GB2312" w:cs="方正仿宋_GB2312"/>
          <w:sz w:val="32"/>
          <w:szCs w:val="32"/>
        </w:rPr>
        <w:t>外语教育“岗课赛证</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综合育人模式研究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11.</w:t>
      </w:r>
      <w:r>
        <w:rPr>
          <w:rFonts w:hint="eastAsia" w:ascii="Times New Roman" w:hAnsi="Times New Roman" w:eastAsia="方正仿宋_GB2312" w:cs="方正仿宋_GB2312"/>
          <w:sz w:val="32"/>
          <w:szCs w:val="32"/>
        </w:rPr>
        <w:t>“1+X”证书制度下外语教育教学课证融通研究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方正仿宋_GB2312" w:cs="方正仿宋_GB2312"/>
          <w:sz w:val="32"/>
          <w:szCs w:val="32"/>
        </w:rPr>
        <w:t>1</w:t>
      </w:r>
      <w:r>
        <w:rPr>
          <w:rFonts w:hint="eastAsia" w:ascii="Times New Roman" w:hAnsi="Times New Roman" w:eastAsia="方正仿宋_GB2312" w:cs="方正仿宋_GB2312"/>
          <w:sz w:val="32"/>
          <w:szCs w:val="32"/>
          <w:lang w:val="en-US" w:eastAsia="zh-CN"/>
        </w:rPr>
        <w:t>2</w:t>
      </w:r>
      <w:r>
        <w:rPr>
          <w:rFonts w:hint="eastAsia" w:ascii="Times New Roman" w:hAnsi="Times New Roman" w:eastAsia="方正仿宋_GB2312" w:cs="方正仿宋_GB2312"/>
          <w:sz w:val="32"/>
          <w:szCs w:val="32"/>
        </w:rPr>
        <w:t>.外语类赛事对促进高质量人才培养研究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三、教师发展和团队建设类选题（8项）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kern w:val="2"/>
          <w:sz w:val="32"/>
          <w:szCs w:val="32"/>
          <w:lang w:val="en-US" w:eastAsia="zh-CN" w:bidi="ar-SA"/>
        </w:rPr>
        <w:t>1.职普融通背景下职业院校外语教师教学创新团队建设路径研究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kern w:val="2"/>
          <w:sz w:val="32"/>
          <w:szCs w:val="32"/>
          <w:lang w:val="en-US" w:eastAsia="zh-CN" w:bidi="ar-SA"/>
        </w:rPr>
      </w:pPr>
      <w:r>
        <w:rPr>
          <w:rStyle w:val="18"/>
          <w:rFonts w:hint="eastAsia" w:ascii="Times New Roman" w:hAnsi="Times New Roman" w:eastAsia="方正仿宋_GB2312" w:cs="方正仿宋_GB2312"/>
          <w:kern w:val="0"/>
          <w:sz w:val="32"/>
          <w:szCs w:val="32"/>
          <w:lang w:val="en-US" w:eastAsia="zh-CN" w:bidi="ar-SA"/>
        </w:rPr>
        <w:t>2.职业院校外语教师教学能力与科研能力发展研究</w:t>
      </w:r>
    </w:p>
    <w:p>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3.职业院校外语教师能力标准和评价体系建设研究</w:t>
      </w:r>
    </w:p>
    <w:p>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4.高职院校“双师型”教师发展优化策略研究</w:t>
      </w:r>
    </w:p>
    <w:p>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5.职业院校“双师型”外语教师队伍能力标准与建设路径研究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6.外语类赛事助推外语教师教学创新团队建设研究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7.基于产教融合建设中国特色高质量教师教育体系研究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kern w:val="2"/>
          <w:sz w:val="32"/>
          <w:szCs w:val="32"/>
          <w:lang w:val="en-US" w:eastAsia="zh-CN" w:bidi="ar-SA"/>
        </w:rPr>
      </w:pPr>
      <w:r>
        <w:rPr>
          <w:rFonts w:hint="eastAsia" w:ascii="Times New Roman" w:hAnsi="Times New Roman" w:eastAsia="方正仿宋_GB2312" w:cs="方正仿宋_GB2312"/>
          <w:sz w:val="32"/>
          <w:szCs w:val="32"/>
        </w:rPr>
        <w:t>8.面对数字化转型的职教外语教师数字素养研究</w:t>
      </w:r>
    </w:p>
    <w:sectPr>
      <w:footerReference r:id="rId3" w:type="default"/>
      <w:pgSz w:w="11906" w:h="16838"/>
      <w:pgMar w:top="2268"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EB4C92-C84E-4129-9DE1-411B6B116A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285877D-66A9-4E26-9D23-1200B52F99D5}"/>
  </w:font>
  <w:font w:name="Calibri Light">
    <w:panose1 w:val="020F03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E47F6A33-1964-45FE-B99D-7A5F98EC92B1}"/>
  </w:font>
  <w:font w:name="方正小标宋简体">
    <w:panose1 w:val="02000000000000000000"/>
    <w:charset w:val="86"/>
    <w:family w:val="auto"/>
    <w:pitch w:val="default"/>
    <w:sig w:usb0="00000001" w:usb1="08000000" w:usb2="00000000" w:usb3="00000000" w:csb0="00040000" w:csb1="00000000"/>
    <w:embedRegular r:id="rId4" w:fontKey="{CD75A6B1-5A97-44B9-A7A4-0CAE2D2BA9EB}"/>
  </w:font>
  <w:font w:name="华文中宋">
    <w:panose1 w:val="02010600040101010101"/>
    <w:charset w:val="86"/>
    <w:family w:val="auto"/>
    <w:pitch w:val="default"/>
    <w:sig w:usb0="00000287" w:usb1="080F0000" w:usb2="00000000" w:usb3="00000000" w:csb0="0004009F" w:csb1="DFD70000"/>
    <w:embedRegular r:id="rId5" w:fontKey="{69356998-9217-4725-BAFB-6D0B81315B2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47560242"/>
                          </w:sdtPr>
                          <w:sdtContent>
                            <w:p>
                              <w:pPr>
                                <w:pStyle w:val="5"/>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w:t>
                              </w:r>
                              <w:r>
                                <w:rPr>
                                  <w:rFonts w:hint="eastAsia" w:ascii="仿宋_GB2312" w:hAnsi="仿宋_GB2312" w:eastAsia="仿宋_GB2312" w:cs="仿宋_GB2312"/>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847560242"/>
                    </w:sdtPr>
                    <w:sdtContent>
                      <w:p>
                        <w:pPr>
                          <w:pStyle w:val="5"/>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w:t>
                        </w:r>
                        <w:r>
                          <w:rPr>
                            <w:rFonts w:hint="eastAsia" w:ascii="仿宋_GB2312" w:hAnsi="仿宋_GB2312" w:eastAsia="仿宋_GB2312" w:cs="仿宋_GB2312"/>
                            <w:sz w:val="28"/>
                            <w:szCs w:val="28"/>
                          </w:rPr>
                          <w:fldChar w:fldCharType="end"/>
                        </w:r>
                      </w:p>
                    </w:sdtContent>
                  </w:sdt>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MGY0ZDk0MTk5MzMzYjY1YTY5MzVkOTAwMWYxNzYifQ=="/>
  </w:docVars>
  <w:rsids>
    <w:rsidRoot w:val="00B21879"/>
    <w:rsid w:val="00027DA2"/>
    <w:rsid w:val="00036206"/>
    <w:rsid w:val="00077BB6"/>
    <w:rsid w:val="00087581"/>
    <w:rsid w:val="00091E4A"/>
    <w:rsid w:val="00093143"/>
    <w:rsid w:val="000D16B5"/>
    <w:rsid w:val="000E3845"/>
    <w:rsid w:val="00133990"/>
    <w:rsid w:val="00155E86"/>
    <w:rsid w:val="0017391A"/>
    <w:rsid w:val="00185D9F"/>
    <w:rsid w:val="001B1A13"/>
    <w:rsid w:val="001E23AE"/>
    <w:rsid w:val="001E6C26"/>
    <w:rsid w:val="002070E2"/>
    <w:rsid w:val="00210EB1"/>
    <w:rsid w:val="00216241"/>
    <w:rsid w:val="00217E01"/>
    <w:rsid w:val="002335C6"/>
    <w:rsid w:val="00240636"/>
    <w:rsid w:val="00252EB2"/>
    <w:rsid w:val="00262160"/>
    <w:rsid w:val="002A531D"/>
    <w:rsid w:val="002C4982"/>
    <w:rsid w:val="00300190"/>
    <w:rsid w:val="0030441F"/>
    <w:rsid w:val="003446BE"/>
    <w:rsid w:val="00352F52"/>
    <w:rsid w:val="003635A8"/>
    <w:rsid w:val="00377FEF"/>
    <w:rsid w:val="0038668D"/>
    <w:rsid w:val="003873B5"/>
    <w:rsid w:val="00394A35"/>
    <w:rsid w:val="003D736A"/>
    <w:rsid w:val="003E2659"/>
    <w:rsid w:val="003F1226"/>
    <w:rsid w:val="003F4259"/>
    <w:rsid w:val="003F5F2A"/>
    <w:rsid w:val="004254A4"/>
    <w:rsid w:val="00430915"/>
    <w:rsid w:val="00441E93"/>
    <w:rsid w:val="00455C4F"/>
    <w:rsid w:val="00490E19"/>
    <w:rsid w:val="004A64A9"/>
    <w:rsid w:val="004A774C"/>
    <w:rsid w:val="004D0786"/>
    <w:rsid w:val="004D2F74"/>
    <w:rsid w:val="004E19B7"/>
    <w:rsid w:val="00520463"/>
    <w:rsid w:val="00524B8D"/>
    <w:rsid w:val="00536E03"/>
    <w:rsid w:val="005378EA"/>
    <w:rsid w:val="00541291"/>
    <w:rsid w:val="00555EF8"/>
    <w:rsid w:val="0056012F"/>
    <w:rsid w:val="00564EB6"/>
    <w:rsid w:val="00575365"/>
    <w:rsid w:val="005946D9"/>
    <w:rsid w:val="005A1499"/>
    <w:rsid w:val="005B13B0"/>
    <w:rsid w:val="005C1093"/>
    <w:rsid w:val="005C6657"/>
    <w:rsid w:val="005D37FB"/>
    <w:rsid w:val="005E3883"/>
    <w:rsid w:val="00601477"/>
    <w:rsid w:val="006150F9"/>
    <w:rsid w:val="006214F7"/>
    <w:rsid w:val="00634D3D"/>
    <w:rsid w:val="006359E1"/>
    <w:rsid w:val="00637ED5"/>
    <w:rsid w:val="00656531"/>
    <w:rsid w:val="00683085"/>
    <w:rsid w:val="00691211"/>
    <w:rsid w:val="00692053"/>
    <w:rsid w:val="006B1343"/>
    <w:rsid w:val="006B350E"/>
    <w:rsid w:val="006B3A87"/>
    <w:rsid w:val="006D4E6F"/>
    <w:rsid w:val="006F1C7F"/>
    <w:rsid w:val="006F4D97"/>
    <w:rsid w:val="007137DE"/>
    <w:rsid w:val="00733B7E"/>
    <w:rsid w:val="00745E21"/>
    <w:rsid w:val="00755A33"/>
    <w:rsid w:val="007601DC"/>
    <w:rsid w:val="007644BD"/>
    <w:rsid w:val="00767330"/>
    <w:rsid w:val="007722B5"/>
    <w:rsid w:val="0077728A"/>
    <w:rsid w:val="0079370C"/>
    <w:rsid w:val="007A1878"/>
    <w:rsid w:val="007B57C8"/>
    <w:rsid w:val="007E491F"/>
    <w:rsid w:val="008077BF"/>
    <w:rsid w:val="008124F3"/>
    <w:rsid w:val="00817E89"/>
    <w:rsid w:val="0082138A"/>
    <w:rsid w:val="00824C58"/>
    <w:rsid w:val="00825F4B"/>
    <w:rsid w:val="00881A68"/>
    <w:rsid w:val="008B3D0B"/>
    <w:rsid w:val="008C2D89"/>
    <w:rsid w:val="008D45AA"/>
    <w:rsid w:val="008D6900"/>
    <w:rsid w:val="008D728A"/>
    <w:rsid w:val="008F0C4B"/>
    <w:rsid w:val="008F34A8"/>
    <w:rsid w:val="009237CA"/>
    <w:rsid w:val="009774C3"/>
    <w:rsid w:val="00982742"/>
    <w:rsid w:val="009B7712"/>
    <w:rsid w:val="009C2442"/>
    <w:rsid w:val="009C408B"/>
    <w:rsid w:val="009F043E"/>
    <w:rsid w:val="00A31320"/>
    <w:rsid w:val="00A3526B"/>
    <w:rsid w:val="00A369E0"/>
    <w:rsid w:val="00A431E2"/>
    <w:rsid w:val="00A6178E"/>
    <w:rsid w:val="00A61EB3"/>
    <w:rsid w:val="00A83E72"/>
    <w:rsid w:val="00AA76F7"/>
    <w:rsid w:val="00AC2F45"/>
    <w:rsid w:val="00B14E51"/>
    <w:rsid w:val="00B21275"/>
    <w:rsid w:val="00B21879"/>
    <w:rsid w:val="00B67350"/>
    <w:rsid w:val="00B74765"/>
    <w:rsid w:val="00BD4593"/>
    <w:rsid w:val="00BF1B37"/>
    <w:rsid w:val="00BF43E7"/>
    <w:rsid w:val="00BF6EE5"/>
    <w:rsid w:val="00C020BE"/>
    <w:rsid w:val="00C2747B"/>
    <w:rsid w:val="00C308E7"/>
    <w:rsid w:val="00C358D6"/>
    <w:rsid w:val="00C42450"/>
    <w:rsid w:val="00C43756"/>
    <w:rsid w:val="00C44281"/>
    <w:rsid w:val="00C511A4"/>
    <w:rsid w:val="00C562E9"/>
    <w:rsid w:val="00C667DB"/>
    <w:rsid w:val="00C72697"/>
    <w:rsid w:val="00C74A12"/>
    <w:rsid w:val="00CD1172"/>
    <w:rsid w:val="00D122EC"/>
    <w:rsid w:val="00D1462F"/>
    <w:rsid w:val="00D1590C"/>
    <w:rsid w:val="00D2217A"/>
    <w:rsid w:val="00D43B94"/>
    <w:rsid w:val="00D66A28"/>
    <w:rsid w:val="00D752AC"/>
    <w:rsid w:val="00D86382"/>
    <w:rsid w:val="00D879DD"/>
    <w:rsid w:val="00D9471C"/>
    <w:rsid w:val="00DA542E"/>
    <w:rsid w:val="00DB6ECA"/>
    <w:rsid w:val="00DE7BC8"/>
    <w:rsid w:val="00DF7BAE"/>
    <w:rsid w:val="00E03EC3"/>
    <w:rsid w:val="00E13234"/>
    <w:rsid w:val="00E15936"/>
    <w:rsid w:val="00E169F4"/>
    <w:rsid w:val="00E217DC"/>
    <w:rsid w:val="00E413BC"/>
    <w:rsid w:val="00E556A8"/>
    <w:rsid w:val="00E5721E"/>
    <w:rsid w:val="00E756C3"/>
    <w:rsid w:val="00EA1457"/>
    <w:rsid w:val="00EB45D5"/>
    <w:rsid w:val="00EB4C0B"/>
    <w:rsid w:val="00ED3AF4"/>
    <w:rsid w:val="00EF6EC5"/>
    <w:rsid w:val="00F077A8"/>
    <w:rsid w:val="00F11373"/>
    <w:rsid w:val="00F374A4"/>
    <w:rsid w:val="00F37901"/>
    <w:rsid w:val="00F46187"/>
    <w:rsid w:val="00F539AF"/>
    <w:rsid w:val="00F65A4A"/>
    <w:rsid w:val="00F76C8F"/>
    <w:rsid w:val="00F92827"/>
    <w:rsid w:val="00FB4923"/>
    <w:rsid w:val="00FC7354"/>
    <w:rsid w:val="00FD14D4"/>
    <w:rsid w:val="00FF2313"/>
    <w:rsid w:val="00FF65B3"/>
    <w:rsid w:val="01547037"/>
    <w:rsid w:val="0165773B"/>
    <w:rsid w:val="03FE2A5B"/>
    <w:rsid w:val="0438160E"/>
    <w:rsid w:val="057523EE"/>
    <w:rsid w:val="06B620F0"/>
    <w:rsid w:val="094F5E3C"/>
    <w:rsid w:val="0B2A3732"/>
    <w:rsid w:val="1030763E"/>
    <w:rsid w:val="10615A49"/>
    <w:rsid w:val="11717F0E"/>
    <w:rsid w:val="12806E1E"/>
    <w:rsid w:val="180B627E"/>
    <w:rsid w:val="193B66FD"/>
    <w:rsid w:val="196470BB"/>
    <w:rsid w:val="1C602FED"/>
    <w:rsid w:val="1C8800BF"/>
    <w:rsid w:val="1FE521F3"/>
    <w:rsid w:val="20F725FA"/>
    <w:rsid w:val="220A23E4"/>
    <w:rsid w:val="23100AE2"/>
    <w:rsid w:val="23462670"/>
    <w:rsid w:val="23A61396"/>
    <w:rsid w:val="2478636D"/>
    <w:rsid w:val="26070D2F"/>
    <w:rsid w:val="2701268A"/>
    <w:rsid w:val="279904CC"/>
    <w:rsid w:val="27A91EBD"/>
    <w:rsid w:val="27BE3670"/>
    <w:rsid w:val="294D7498"/>
    <w:rsid w:val="2A4832B3"/>
    <w:rsid w:val="2A4B4B90"/>
    <w:rsid w:val="2BE01E93"/>
    <w:rsid w:val="2E7B48E2"/>
    <w:rsid w:val="2E90670E"/>
    <w:rsid w:val="2F2B74F6"/>
    <w:rsid w:val="304A7E50"/>
    <w:rsid w:val="30783E7B"/>
    <w:rsid w:val="30EF60FB"/>
    <w:rsid w:val="34032EB3"/>
    <w:rsid w:val="350017AF"/>
    <w:rsid w:val="35173766"/>
    <w:rsid w:val="35B244CD"/>
    <w:rsid w:val="3660217B"/>
    <w:rsid w:val="39987154"/>
    <w:rsid w:val="3CF578B9"/>
    <w:rsid w:val="3D5549F6"/>
    <w:rsid w:val="3EE13A0E"/>
    <w:rsid w:val="4023216B"/>
    <w:rsid w:val="40A8309D"/>
    <w:rsid w:val="42745C55"/>
    <w:rsid w:val="42E37B60"/>
    <w:rsid w:val="43FF468F"/>
    <w:rsid w:val="463B406B"/>
    <w:rsid w:val="4685144D"/>
    <w:rsid w:val="47B33FC5"/>
    <w:rsid w:val="481E7D42"/>
    <w:rsid w:val="48700F91"/>
    <w:rsid w:val="4B601757"/>
    <w:rsid w:val="4B75350F"/>
    <w:rsid w:val="4BD22582"/>
    <w:rsid w:val="4C89482A"/>
    <w:rsid w:val="4D0C152A"/>
    <w:rsid w:val="4D3F1B90"/>
    <w:rsid w:val="4DB31494"/>
    <w:rsid w:val="4F4422E5"/>
    <w:rsid w:val="50BB0D4D"/>
    <w:rsid w:val="518B769D"/>
    <w:rsid w:val="53715570"/>
    <w:rsid w:val="57947A7F"/>
    <w:rsid w:val="5818420C"/>
    <w:rsid w:val="58AC2BA6"/>
    <w:rsid w:val="58DA7ED4"/>
    <w:rsid w:val="5C64037F"/>
    <w:rsid w:val="5E7017B0"/>
    <w:rsid w:val="5F170A86"/>
    <w:rsid w:val="5F954A02"/>
    <w:rsid w:val="622D54DE"/>
    <w:rsid w:val="65A92947"/>
    <w:rsid w:val="6B2B5629"/>
    <w:rsid w:val="6CA55E69"/>
    <w:rsid w:val="6D9D45E9"/>
    <w:rsid w:val="6E7A3B2D"/>
    <w:rsid w:val="6F9B289F"/>
    <w:rsid w:val="703B18EF"/>
    <w:rsid w:val="73440153"/>
    <w:rsid w:val="7443040B"/>
    <w:rsid w:val="767825EE"/>
    <w:rsid w:val="7680599F"/>
    <w:rsid w:val="76F1414E"/>
    <w:rsid w:val="77E301EF"/>
    <w:rsid w:val="77F00927"/>
    <w:rsid w:val="789B4628"/>
    <w:rsid w:val="793E431E"/>
    <w:rsid w:val="7AB94F83"/>
    <w:rsid w:val="7D087164"/>
    <w:rsid w:val="7F173BEC"/>
    <w:rsid w:val="7F19282F"/>
    <w:rsid w:val="7FFD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semiHidden/>
    <w:unhideWhenUsed/>
    <w:qFormat/>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标题 2 字符"/>
    <w:basedOn w:val="9"/>
    <w:link w:val="2"/>
    <w:autoRedefine/>
    <w:qFormat/>
    <w:uiPriority w:val="9"/>
    <w:rPr>
      <w:rFonts w:asciiTheme="majorHAnsi" w:hAnsiTheme="majorHAnsi" w:eastAsiaTheme="majorEastAsia" w:cstheme="majorBidi"/>
      <w:b/>
      <w:bCs/>
      <w:sz w:val="32"/>
      <w:szCs w:val="32"/>
    </w:rPr>
  </w:style>
  <w:style w:type="paragraph" w:styleId="12">
    <w:name w:val="List Paragraph"/>
    <w:basedOn w:val="1"/>
    <w:autoRedefine/>
    <w:qFormat/>
    <w:uiPriority w:val="34"/>
    <w:pPr>
      <w:spacing w:line="600" w:lineRule="atLeast"/>
      <w:pPrChange w:id="0" w:author="马 文哲" w:date="2024-03-24T22:11:00Z">
        <w:pPr>
          <w:widowControl w:val="0"/>
          <w:ind w:firstLine="420" w:firstLineChars="200"/>
          <w:jc w:val="both"/>
        </w:pPr>
      </w:pPrChange>
    </w:pPr>
    <w:rPr>
      <w:rPrChange w:id="1" w:author="马 文哲" w:date="2024-03-24T22:11:00Z">
        <w:rPr>
          <w:rFonts w:asciiTheme="minorHAnsi" w:hAnsiTheme="minorHAnsi" w:eastAsiaTheme="minorEastAsia" w:cstheme="minorBidi"/>
          <w:kern w:val="2"/>
          <w:sz w:val="21"/>
          <w:szCs w:val="22"/>
          <w:lang w:val="en-US" w:eastAsia="zh-CN" w:bidi="ar-SA"/>
        </w:rPr>
      </w:rPrChange>
    </w:rPr>
  </w:style>
  <w:style w:type="character" w:customStyle="1" w:styleId="13">
    <w:name w:val="页眉 字符"/>
    <w:basedOn w:val="9"/>
    <w:link w:val="6"/>
    <w:autoRedefine/>
    <w:qFormat/>
    <w:uiPriority w:val="99"/>
    <w:rPr>
      <w:sz w:val="18"/>
      <w:szCs w:val="18"/>
    </w:rPr>
  </w:style>
  <w:style w:type="character" w:customStyle="1" w:styleId="14">
    <w:name w:val="页脚 字符"/>
    <w:basedOn w:val="9"/>
    <w:link w:val="5"/>
    <w:autoRedefine/>
    <w:qFormat/>
    <w:uiPriority w:val="99"/>
    <w:rPr>
      <w:sz w:val="18"/>
      <w:szCs w:val="18"/>
    </w:rPr>
  </w:style>
  <w:style w:type="character" w:customStyle="1" w:styleId="15">
    <w:name w:val="批注框文本 字符"/>
    <w:basedOn w:val="9"/>
    <w:link w:val="4"/>
    <w:autoRedefine/>
    <w:semiHidden/>
    <w:qFormat/>
    <w:uiPriority w:val="99"/>
    <w:rPr>
      <w:kern w:val="2"/>
      <w:sz w:val="18"/>
      <w:szCs w:val="18"/>
    </w:rPr>
  </w:style>
  <w:style w:type="character" w:customStyle="1" w:styleId="16">
    <w:name w:val="批注文字 字符"/>
    <w:basedOn w:val="9"/>
    <w:link w:val="3"/>
    <w:autoRedefine/>
    <w:semiHidden/>
    <w:qFormat/>
    <w:uiPriority w:val="99"/>
    <w:rPr>
      <w:kern w:val="2"/>
      <w:sz w:val="21"/>
      <w:szCs w:val="22"/>
    </w:rPr>
  </w:style>
  <w:style w:type="character" w:customStyle="1" w:styleId="17">
    <w:name w:val="批注主题 字符"/>
    <w:basedOn w:val="16"/>
    <w:link w:val="7"/>
    <w:autoRedefine/>
    <w:semiHidden/>
    <w:qFormat/>
    <w:uiPriority w:val="99"/>
    <w:rPr>
      <w:b/>
      <w:bCs/>
      <w:kern w:val="2"/>
      <w:sz w:val="21"/>
      <w:szCs w:val="22"/>
    </w:rPr>
  </w:style>
  <w:style w:type="character" w:customStyle="1" w:styleId="18">
    <w:name w:val="NormalCharacter"/>
    <w:autoRedefine/>
    <w:semiHidden/>
    <w:qFormat/>
    <w:uiPriority w:val="0"/>
  </w:style>
  <w:style w:type="paragraph" w:customStyle="1" w:styleId="19">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CE226-9634-44A5-B61B-14C59601501C}">
  <ds:schemaRefs/>
</ds:datastoreItem>
</file>

<file path=docProps/app.xml><?xml version="1.0" encoding="utf-8"?>
<Properties xmlns="http://schemas.openxmlformats.org/officeDocument/2006/extended-properties" xmlns:vt="http://schemas.openxmlformats.org/officeDocument/2006/docPropsVTypes">
  <Template>Normal</Template>
  <Pages>3</Pages>
  <Words>157</Words>
  <Characters>899</Characters>
  <Lines>7</Lines>
  <Paragraphs>2</Paragraphs>
  <TotalTime>16</TotalTime>
  <ScaleCrop>false</ScaleCrop>
  <LinksUpToDate>false</LinksUpToDate>
  <CharactersWithSpaces>1054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2022-02-28T14:32:00Z</dcterms:created>
  <dc:creator>Administrator</dc:creator>
  <cp:lastModifiedBy>刘聪</cp:lastModifiedBy>
  <cp:lastPrinted>2024-04-15T08:45:00Z</cp:lastPrinted>
  <dcterms:modified xsi:type="dcterms:W3CDTF">2024-04-22T16:26:32Z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8DE254E37AAC465E831112C71985A3AD_13</vt:lpwstr>
  </property>
</Properties>
</file>